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5EAE">
      <w:pPr>
        <w:widowControl/>
        <w:snapToGrid w:val="0"/>
        <w:spacing w:line="360" w:lineRule="auto"/>
        <w:ind w:left="-708" w:leftChars="-337"/>
        <w:jc w:val="lef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附件1：</w:t>
      </w:r>
    </w:p>
    <w:p w14:paraId="1D56EF77">
      <w:pPr>
        <w:widowControl/>
        <w:shd w:val="clear" w:color="auto" w:fill="FFFFFF"/>
        <w:spacing w:line="263" w:lineRule="atLeas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文艺之家房</w:t>
      </w:r>
      <w:r>
        <w:rPr>
          <w:rFonts w:hint="eastAsia" w:ascii="方正小标宋_GBK" w:eastAsia="方正小标宋_GBK"/>
          <w:sz w:val="44"/>
          <w:szCs w:val="44"/>
        </w:rPr>
        <w:t>屋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局部</w:t>
      </w:r>
      <w:r>
        <w:rPr>
          <w:rFonts w:hint="eastAsia" w:ascii="方正小标宋_GBK" w:eastAsia="方正小标宋_GBK"/>
          <w:sz w:val="44"/>
          <w:szCs w:val="44"/>
        </w:rPr>
        <w:t>维修询价报价单</w:t>
      </w:r>
    </w:p>
    <w:p w14:paraId="1B602DE4">
      <w:pPr>
        <w:widowControl/>
        <w:shd w:val="clear" w:color="auto" w:fill="FFFFFF"/>
        <w:spacing w:line="263" w:lineRule="atLeast"/>
        <w:ind w:left="-708" w:leftChars="-337" w:firstLine="708" w:firstLineChars="161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44"/>
          <w:szCs w:val="44"/>
        </w:rPr>
        <w:t xml:space="preserve">                              </w:t>
      </w:r>
    </w:p>
    <w:tbl>
      <w:tblPr>
        <w:tblStyle w:val="2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708"/>
        <w:gridCol w:w="709"/>
        <w:gridCol w:w="3119"/>
        <w:gridCol w:w="709"/>
        <w:gridCol w:w="1275"/>
      </w:tblGrid>
      <w:tr w14:paraId="7F32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30E41304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 w14:paraId="1357DD0B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分项项目名称</w:t>
            </w:r>
          </w:p>
        </w:tc>
        <w:tc>
          <w:tcPr>
            <w:tcW w:w="708" w:type="dxa"/>
            <w:noWrap w:val="0"/>
            <w:vAlign w:val="center"/>
          </w:tcPr>
          <w:p w14:paraId="2177377E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分项数量</w:t>
            </w:r>
          </w:p>
        </w:tc>
        <w:tc>
          <w:tcPr>
            <w:tcW w:w="709" w:type="dxa"/>
            <w:noWrap w:val="0"/>
            <w:vAlign w:val="center"/>
          </w:tcPr>
          <w:p w14:paraId="7B874962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单位</w:t>
            </w:r>
          </w:p>
        </w:tc>
        <w:tc>
          <w:tcPr>
            <w:tcW w:w="3119" w:type="dxa"/>
            <w:noWrap w:val="0"/>
            <w:vAlign w:val="center"/>
          </w:tcPr>
          <w:p w14:paraId="774AA705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施工方案</w:t>
            </w:r>
          </w:p>
        </w:tc>
        <w:tc>
          <w:tcPr>
            <w:tcW w:w="709" w:type="dxa"/>
            <w:noWrap w:val="0"/>
            <w:vAlign w:val="center"/>
          </w:tcPr>
          <w:p w14:paraId="413F6C5C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分项单价</w:t>
            </w:r>
          </w:p>
        </w:tc>
        <w:tc>
          <w:tcPr>
            <w:tcW w:w="1275" w:type="dxa"/>
            <w:noWrap w:val="0"/>
            <w:vAlign w:val="center"/>
          </w:tcPr>
          <w:p w14:paraId="0D7EE489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分项合计</w:t>
            </w:r>
          </w:p>
        </w:tc>
      </w:tr>
      <w:tr w14:paraId="4936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009FDB70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 w14:paraId="4EDCD084">
            <w:pPr>
              <w:rPr>
                <w:rFonts w:ascii="宋体" w:hAnsi="Courier New"/>
                <w:sz w:val="24"/>
              </w:rPr>
            </w:pPr>
            <w:r>
              <w:rPr>
                <w:rFonts w:hint="eastAsia"/>
                <w:sz w:val="24"/>
              </w:rPr>
              <w:t>戗脊龙头、角加固</w:t>
            </w:r>
          </w:p>
        </w:tc>
        <w:tc>
          <w:tcPr>
            <w:tcW w:w="708" w:type="dxa"/>
            <w:noWrap w:val="0"/>
            <w:vAlign w:val="center"/>
          </w:tcPr>
          <w:p w14:paraId="45C28AA5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 w14:paraId="34A0A7CF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处</w:t>
            </w:r>
          </w:p>
        </w:tc>
        <w:tc>
          <w:tcPr>
            <w:tcW w:w="3119" w:type="dxa"/>
            <w:noWrap w:val="0"/>
            <w:vAlign w:val="top"/>
          </w:tcPr>
          <w:p w14:paraId="74FB6B7E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6C3A6D9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93F90F7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3F60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3415DFF8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 w14:paraId="5E7CFFF9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屋沿</w:t>
            </w:r>
            <w:r>
              <w:rPr>
                <w:rFonts w:hint="eastAsia" w:ascii="宋体" w:hAnsi="宋体" w:cs="宋体"/>
                <w:sz w:val="24"/>
              </w:rPr>
              <w:t>防碎瓦掉落处理</w:t>
            </w:r>
          </w:p>
        </w:tc>
        <w:tc>
          <w:tcPr>
            <w:tcW w:w="708" w:type="dxa"/>
            <w:noWrap w:val="0"/>
            <w:vAlign w:val="center"/>
          </w:tcPr>
          <w:p w14:paraId="6BA17E3D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62</w:t>
            </w:r>
          </w:p>
        </w:tc>
        <w:tc>
          <w:tcPr>
            <w:tcW w:w="709" w:type="dxa"/>
            <w:noWrap w:val="0"/>
            <w:vAlign w:val="center"/>
          </w:tcPr>
          <w:p w14:paraId="65BC0855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米</w:t>
            </w:r>
          </w:p>
        </w:tc>
        <w:tc>
          <w:tcPr>
            <w:tcW w:w="3119" w:type="dxa"/>
            <w:noWrap w:val="0"/>
            <w:vAlign w:val="top"/>
          </w:tcPr>
          <w:p w14:paraId="39B8A16B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D3A6C60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F974305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399C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05DC34DD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 w14:paraId="4931238C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猫头、滴水加固</w:t>
            </w:r>
          </w:p>
        </w:tc>
        <w:tc>
          <w:tcPr>
            <w:tcW w:w="708" w:type="dxa"/>
            <w:noWrap w:val="0"/>
            <w:vAlign w:val="center"/>
          </w:tcPr>
          <w:p w14:paraId="2B13C68F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48</w:t>
            </w:r>
          </w:p>
        </w:tc>
        <w:tc>
          <w:tcPr>
            <w:tcW w:w="709" w:type="dxa"/>
            <w:noWrap w:val="0"/>
            <w:vAlign w:val="center"/>
          </w:tcPr>
          <w:p w14:paraId="1A1300CB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米</w:t>
            </w:r>
          </w:p>
        </w:tc>
        <w:tc>
          <w:tcPr>
            <w:tcW w:w="3119" w:type="dxa"/>
            <w:noWrap w:val="0"/>
            <w:vAlign w:val="top"/>
          </w:tcPr>
          <w:p w14:paraId="297154C9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BC82B27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EABAF19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2736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1513E5D4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 w14:paraId="69254C79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屋面</w:t>
            </w:r>
            <w:r>
              <w:rPr>
                <w:rFonts w:hint="eastAsia" w:ascii="宋体" w:hAnsi="宋体" w:cs="宋体"/>
                <w:sz w:val="24"/>
              </w:rPr>
              <w:t>防碎瓦掉落处理</w:t>
            </w:r>
          </w:p>
        </w:tc>
        <w:tc>
          <w:tcPr>
            <w:tcW w:w="708" w:type="dxa"/>
            <w:noWrap w:val="0"/>
            <w:vAlign w:val="center"/>
          </w:tcPr>
          <w:p w14:paraId="7BD5FB85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37</w:t>
            </w:r>
          </w:p>
        </w:tc>
        <w:tc>
          <w:tcPr>
            <w:tcW w:w="709" w:type="dxa"/>
            <w:noWrap w:val="0"/>
            <w:vAlign w:val="center"/>
          </w:tcPr>
          <w:p w14:paraId="1044E063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米</w:t>
            </w:r>
          </w:p>
        </w:tc>
        <w:tc>
          <w:tcPr>
            <w:tcW w:w="3119" w:type="dxa"/>
            <w:noWrap w:val="0"/>
            <w:vAlign w:val="top"/>
          </w:tcPr>
          <w:p w14:paraId="54D8983A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5891BFC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89D61D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02FC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0D8FCB7B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 w14:paraId="3CC01D31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展厅西侧屋面山墙补粉</w:t>
            </w:r>
          </w:p>
        </w:tc>
        <w:tc>
          <w:tcPr>
            <w:tcW w:w="708" w:type="dxa"/>
            <w:noWrap w:val="0"/>
            <w:vAlign w:val="center"/>
          </w:tcPr>
          <w:p w14:paraId="2FC5B509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5EEAD2C1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处</w:t>
            </w:r>
          </w:p>
        </w:tc>
        <w:tc>
          <w:tcPr>
            <w:tcW w:w="3119" w:type="dxa"/>
            <w:noWrap w:val="0"/>
            <w:vAlign w:val="top"/>
          </w:tcPr>
          <w:p w14:paraId="3AEF0462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B7FB8B3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919071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7139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3B8D1E71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 w14:paraId="5CE1324B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维修部位油漆</w:t>
            </w:r>
          </w:p>
        </w:tc>
        <w:tc>
          <w:tcPr>
            <w:tcW w:w="708" w:type="dxa"/>
            <w:noWrap w:val="0"/>
            <w:vAlign w:val="center"/>
          </w:tcPr>
          <w:p w14:paraId="21B4140A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0D9C2D73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项</w:t>
            </w:r>
          </w:p>
        </w:tc>
        <w:tc>
          <w:tcPr>
            <w:tcW w:w="3119" w:type="dxa"/>
            <w:noWrap w:val="0"/>
            <w:vAlign w:val="top"/>
          </w:tcPr>
          <w:p w14:paraId="1633BFDF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0CB9EB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FAE14D6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2CA9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703E3F21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 w14:paraId="39F8E3EB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其他（脚手架、垃圾清运等）</w:t>
            </w:r>
          </w:p>
        </w:tc>
        <w:tc>
          <w:tcPr>
            <w:tcW w:w="708" w:type="dxa"/>
            <w:noWrap w:val="0"/>
            <w:vAlign w:val="center"/>
          </w:tcPr>
          <w:p w14:paraId="326E8B47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757AEEB2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项</w:t>
            </w:r>
          </w:p>
        </w:tc>
        <w:tc>
          <w:tcPr>
            <w:tcW w:w="3119" w:type="dxa"/>
            <w:noWrap w:val="0"/>
            <w:vAlign w:val="top"/>
          </w:tcPr>
          <w:p w14:paraId="2EF55CE4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B9DF674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FDAC72D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377A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018143F9">
            <w:pPr>
              <w:jc w:val="center"/>
              <w:rPr>
                <w:rFonts w:hint="eastAsia"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合计总价（人民币大写）：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790BDB27">
            <w:pPr>
              <w:jc w:val="center"/>
              <w:rPr>
                <w:rFonts w:ascii="宋体" w:hAnsi="Courier New"/>
                <w:sz w:val="24"/>
              </w:rPr>
            </w:pPr>
          </w:p>
        </w:tc>
      </w:tr>
    </w:tbl>
    <w:p w14:paraId="0BEC3D7F">
      <w:pPr>
        <w:rPr>
          <w:b/>
          <w:sz w:val="28"/>
          <w:szCs w:val="28"/>
        </w:rPr>
      </w:pPr>
    </w:p>
    <w:p w14:paraId="342521EC">
      <w:pPr>
        <w:widowControl/>
        <w:shd w:val="clear" w:color="auto" w:fill="FFFFFF"/>
        <w:spacing w:line="263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</w:pPr>
    </w:p>
    <w:p w14:paraId="0CA31C21">
      <w:pPr>
        <w:spacing w:line="54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法定代表人或委托代理人（签名）：</w:t>
      </w:r>
    </w:p>
    <w:p w14:paraId="01C6A332">
      <w:pPr>
        <w:spacing w:line="54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报价人名称（公章）：</w:t>
      </w:r>
    </w:p>
    <w:p w14:paraId="01703D3C">
      <w:pPr>
        <w:spacing w:line="54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报价人联系电话：</w:t>
      </w:r>
    </w:p>
    <w:p w14:paraId="36969A5C">
      <w:pPr>
        <w:spacing w:line="540" w:lineRule="exact"/>
        <w:rPr>
          <w:rFonts w:hint="eastAsia" w:ascii="方正仿宋_GBK" w:eastAsia="方正仿宋_GBK"/>
          <w:sz w:val="30"/>
          <w:szCs w:val="30"/>
        </w:rPr>
      </w:pPr>
    </w:p>
    <w:p w14:paraId="129CF675">
      <w:pPr>
        <w:widowControl/>
        <w:wordWrap w:val="0"/>
        <w:snapToGrid w:val="0"/>
        <w:spacing w:line="360" w:lineRule="auto"/>
        <w:ind w:firstLine="600" w:firstLineChars="200"/>
        <w:jc w:val="right"/>
        <w:rPr>
          <w:rFonts w:hint="eastAsia"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年    月   日</w:t>
      </w:r>
    </w:p>
    <w:p w14:paraId="027314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M1YWRhOTllMjViOWM4NTkzY2JiODRkMGM4MzcifQ=="/>
  </w:docVars>
  <w:rsids>
    <w:rsidRoot w:val="5CF13B52"/>
    <w:rsid w:val="5CF1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2024-09-23T09:28:00Z</dcterms:created>
  <dc:creator>程晗睿</dc:creator>
  <cp:lastModifiedBy>程晗睿</cp:lastModifiedBy>
  <dcterms:modified xsi:type="dcterms:W3CDTF">2024-09-23T09:29:15Z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A62BA7A65CB04FED89A0552AD3815209_11</vt:lpwstr>
  </property>
</Properties>
</file>